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95" w:type="dxa"/>
        <w:tblCellSpacing w:w="0" w:type="dxa"/>
        <w:tblInd w:w="300" w:type="dxa"/>
        <w:shd w:val="clear" w:color="auto" w:fill="FFFFFF"/>
        <w:tblCellMar>
          <w:left w:w="0" w:type="dxa"/>
          <w:right w:w="0" w:type="dxa"/>
        </w:tblCellMar>
        <w:tblLook w:val="04A0" w:firstRow="1" w:lastRow="0" w:firstColumn="1" w:lastColumn="0" w:noHBand="0" w:noVBand="1"/>
      </w:tblPr>
      <w:tblGrid>
        <w:gridCol w:w="9195"/>
      </w:tblGrid>
      <w:tr w:rsidR="00C11D2A" w:rsidRPr="00C11D2A" w:rsidTr="00C11D2A">
        <w:trPr>
          <w:tblCellSpacing w:w="0" w:type="dxa"/>
        </w:trPr>
        <w:tc>
          <w:tcPr>
            <w:tcW w:w="0" w:type="auto"/>
            <w:shd w:val="clear" w:color="auto" w:fill="FFFFFF"/>
            <w:vAlign w:val="center"/>
            <w:hideMark/>
          </w:tcPr>
          <w:p w:rsidR="00C11D2A" w:rsidRPr="00C11D2A" w:rsidRDefault="00C11D2A" w:rsidP="00C11D2A">
            <w:pPr>
              <w:spacing w:before="150" w:after="300" w:line="240" w:lineRule="auto"/>
              <w:rPr>
                <w:rFonts w:ascii="Verdana" w:eastAsia="Times New Roman" w:hAnsi="Verdana" w:cs="Times New Roman"/>
                <w:b/>
                <w:bCs/>
                <w:color w:val="000000"/>
                <w:sz w:val="21"/>
                <w:szCs w:val="21"/>
                <w:lang w:eastAsia="is-IS"/>
              </w:rPr>
            </w:pPr>
            <w:r w:rsidRPr="00C11D2A">
              <w:rPr>
                <w:rFonts w:ascii="Verdana" w:eastAsia="Times New Roman" w:hAnsi="Verdana" w:cs="Times New Roman"/>
                <w:b/>
                <w:bCs/>
                <w:color w:val="000000"/>
                <w:sz w:val="21"/>
                <w:szCs w:val="21"/>
                <w:lang w:eastAsia="is-IS"/>
              </w:rPr>
              <w:t>18.05.2015 - Stjórnafundur FSFH - 6. maí 2015</w:t>
            </w:r>
          </w:p>
        </w:tc>
      </w:tr>
      <w:tr w:rsidR="00C11D2A" w:rsidRPr="00C11D2A" w:rsidTr="00C11D2A">
        <w:trPr>
          <w:tblCellSpacing w:w="0" w:type="dxa"/>
        </w:trPr>
        <w:tc>
          <w:tcPr>
            <w:tcW w:w="0" w:type="auto"/>
            <w:shd w:val="clear" w:color="auto" w:fill="FFFFFF"/>
            <w:hideMark/>
          </w:tcPr>
          <w:p w:rsidR="00C11D2A" w:rsidRPr="00C11D2A" w:rsidRDefault="00C11D2A" w:rsidP="00C11D2A">
            <w:p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24"/>
                <w:szCs w:val="24"/>
                <w:lang w:eastAsia="is-IS"/>
              </w:rPr>
              <w:t>Stjórnarfundur 6.maí 2015, haldinn í Perlunni kl. 17.30</w:t>
            </w:r>
          </w:p>
          <w:p w:rsidR="00C11D2A" w:rsidRPr="00C11D2A" w:rsidRDefault="00C11D2A" w:rsidP="00C11D2A">
            <w:p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24"/>
                <w:szCs w:val="24"/>
                <w:lang w:eastAsia="is-IS"/>
              </w:rPr>
              <w:t xml:space="preserve">Mættir; </w:t>
            </w:r>
            <w:proofErr w:type="spellStart"/>
            <w:r w:rsidRPr="00C11D2A">
              <w:rPr>
                <w:rFonts w:ascii="Verdana" w:eastAsia="Times New Roman" w:hAnsi="Verdana" w:cs="Times New Roman"/>
                <w:color w:val="000000"/>
                <w:sz w:val="24"/>
                <w:szCs w:val="24"/>
                <w:lang w:eastAsia="is-IS"/>
              </w:rPr>
              <w:t>Kristján</w:t>
            </w:r>
            <w:proofErr w:type="spellEnd"/>
            <w:r w:rsidRPr="00C11D2A">
              <w:rPr>
                <w:rFonts w:ascii="Verdana" w:eastAsia="Times New Roman" w:hAnsi="Verdana" w:cs="Times New Roman"/>
                <w:color w:val="000000"/>
                <w:sz w:val="24"/>
                <w:szCs w:val="24"/>
                <w:lang w:eastAsia="is-IS"/>
              </w:rPr>
              <w:t>, Jón Gunnar, Selma, Ásta, Björg, Katrín</w:t>
            </w:r>
          </w:p>
          <w:p w:rsidR="00C11D2A" w:rsidRPr="00C11D2A" w:rsidRDefault="00C11D2A" w:rsidP="00C11D2A">
            <w:pPr>
              <w:numPr>
                <w:ilvl w:val="0"/>
                <w:numId w:val="2"/>
              </w:num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24"/>
                <w:szCs w:val="24"/>
                <w:lang w:eastAsia="is-IS"/>
              </w:rPr>
              <w:t xml:space="preserve">Páskaeggjaleit </w:t>
            </w:r>
            <w:proofErr w:type="spellStart"/>
            <w:r w:rsidRPr="00C11D2A">
              <w:rPr>
                <w:rFonts w:ascii="Verdana" w:eastAsia="Times New Roman" w:hAnsi="Verdana" w:cs="Times New Roman"/>
                <w:color w:val="000000"/>
                <w:sz w:val="24"/>
                <w:szCs w:val="24"/>
                <w:lang w:eastAsia="is-IS"/>
              </w:rPr>
              <w:t>hjá</w:t>
            </w:r>
            <w:proofErr w:type="spellEnd"/>
            <w:r w:rsidRPr="00C11D2A">
              <w:rPr>
                <w:rFonts w:ascii="Verdana" w:eastAsia="Times New Roman" w:hAnsi="Verdana" w:cs="Times New Roman"/>
                <w:color w:val="000000"/>
                <w:sz w:val="24"/>
                <w:szCs w:val="24"/>
                <w:lang w:eastAsia="is-IS"/>
              </w:rPr>
              <w:t xml:space="preserve"> börnum. FSFH styrkti þennan viðburð um 50 </w:t>
            </w:r>
            <w:proofErr w:type="spellStart"/>
            <w:r w:rsidRPr="00C11D2A">
              <w:rPr>
                <w:rFonts w:ascii="Verdana" w:eastAsia="Times New Roman" w:hAnsi="Verdana" w:cs="Times New Roman"/>
                <w:color w:val="000000"/>
                <w:sz w:val="24"/>
                <w:szCs w:val="24"/>
                <w:lang w:eastAsia="is-IS"/>
              </w:rPr>
              <w:t>þús</w:t>
            </w:r>
            <w:proofErr w:type="spellEnd"/>
            <w:r w:rsidRPr="00C11D2A">
              <w:rPr>
                <w:rFonts w:ascii="Verdana" w:eastAsia="Times New Roman" w:hAnsi="Verdana" w:cs="Times New Roman"/>
                <w:color w:val="000000"/>
                <w:sz w:val="24"/>
                <w:szCs w:val="24"/>
                <w:lang w:eastAsia="is-IS"/>
              </w:rPr>
              <w:t xml:space="preserve"> kr. Tókst mjög vel og allir mjög ánægðir.</w:t>
            </w:r>
          </w:p>
          <w:p w:rsidR="00C11D2A" w:rsidRPr="00C11D2A" w:rsidRDefault="00C11D2A" w:rsidP="00C11D2A">
            <w:pPr>
              <w:numPr>
                <w:ilvl w:val="0"/>
                <w:numId w:val="2"/>
              </w:num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24"/>
                <w:szCs w:val="24"/>
                <w:lang w:eastAsia="is-IS"/>
              </w:rPr>
              <w:t xml:space="preserve">Vegna túlkunar á leikritinu </w:t>
            </w:r>
            <w:proofErr w:type="spellStart"/>
            <w:r w:rsidRPr="00C11D2A">
              <w:rPr>
                <w:rFonts w:ascii="Verdana" w:eastAsia="Times New Roman" w:hAnsi="Verdana" w:cs="Times New Roman"/>
                <w:color w:val="000000"/>
                <w:sz w:val="24"/>
                <w:szCs w:val="24"/>
                <w:lang w:eastAsia="is-IS"/>
              </w:rPr>
              <w:t>Línu</w:t>
            </w:r>
            <w:proofErr w:type="spellEnd"/>
            <w:r w:rsidRPr="00C11D2A">
              <w:rPr>
                <w:rFonts w:ascii="Verdana" w:eastAsia="Times New Roman" w:hAnsi="Verdana" w:cs="Times New Roman"/>
                <w:color w:val="000000"/>
                <w:sz w:val="24"/>
                <w:szCs w:val="24"/>
                <w:lang w:eastAsia="is-IS"/>
              </w:rPr>
              <w:t xml:space="preserve"> Langsokk. Sett var upp ein sýning sem var túlkuð og leitast er eftir því að FSFH borgi þessa túlkun. Heildarkostnaður var kr. 222.000.-  FSFH samþykkir að greiða kr. 70.000.- af kostnaði.</w:t>
            </w:r>
          </w:p>
          <w:p w:rsidR="00C11D2A" w:rsidRPr="00C11D2A" w:rsidRDefault="00C11D2A" w:rsidP="00C11D2A">
            <w:pPr>
              <w:numPr>
                <w:ilvl w:val="0"/>
                <w:numId w:val="2"/>
              </w:num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24"/>
                <w:szCs w:val="24"/>
                <w:lang w:eastAsia="is-IS"/>
              </w:rPr>
              <w:t xml:space="preserve">Erindi frá Sólborg. Námsferð starfsfólks til </w:t>
            </w:r>
            <w:proofErr w:type="spellStart"/>
            <w:r w:rsidRPr="00C11D2A">
              <w:rPr>
                <w:rFonts w:ascii="Verdana" w:eastAsia="Times New Roman" w:hAnsi="Verdana" w:cs="Times New Roman"/>
                <w:color w:val="000000"/>
                <w:sz w:val="24"/>
                <w:szCs w:val="24"/>
                <w:lang w:eastAsia="is-IS"/>
              </w:rPr>
              <w:t>Toronto</w:t>
            </w:r>
            <w:proofErr w:type="spellEnd"/>
            <w:r w:rsidRPr="00C11D2A">
              <w:rPr>
                <w:rFonts w:ascii="Verdana" w:eastAsia="Times New Roman" w:hAnsi="Verdana" w:cs="Times New Roman"/>
                <w:color w:val="000000"/>
                <w:sz w:val="24"/>
                <w:szCs w:val="24"/>
                <w:lang w:eastAsia="is-IS"/>
              </w:rPr>
              <w:t xml:space="preserve"> í Kanada. Heimsóttir verða leikskólar og stofnanir sem veita ráðgjafarþjónustu til almennra leikskóla. Einnig er fyrirhuguð heimsókn í skóla fyrir heyrnarskert og heyrnarlaus börn og börn með samþætta sjón og heyrnarskerðingu. Óskað er eftir því að FSFH veiti </w:t>
            </w:r>
            <w:proofErr w:type="spellStart"/>
            <w:r w:rsidRPr="00C11D2A">
              <w:rPr>
                <w:rFonts w:ascii="Verdana" w:eastAsia="Times New Roman" w:hAnsi="Verdana" w:cs="Times New Roman"/>
                <w:color w:val="000000"/>
                <w:sz w:val="24"/>
                <w:szCs w:val="24"/>
                <w:lang w:eastAsia="is-IS"/>
              </w:rPr>
              <w:t>starfsfólki</w:t>
            </w:r>
            <w:proofErr w:type="spellEnd"/>
            <w:r w:rsidRPr="00C11D2A">
              <w:rPr>
                <w:rFonts w:ascii="Verdana" w:eastAsia="Times New Roman" w:hAnsi="Verdana" w:cs="Times New Roman"/>
                <w:color w:val="000000"/>
                <w:sz w:val="24"/>
                <w:szCs w:val="24"/>
                <w:lang w:eastAsia="is-IS"/>
              </w:rPr>
              <w:t xml:space="preserve"> styrk vegna þessara ferðar. Samþykkt að styrkja þetta verkefni um 100.000 kr.</w:t>
            </w:r>
          </w:p>
          <w:p w:rsidR="00C11D2A" w:rsidRPr="00C11D2A" w:rsidRDefault="00C11D2A" w:rsidP="00C11D2A">
            <w:pPr>
              <w:numPr>
                <w:ilvl w:val="0"/>
                <w:numId w:val="2"/>
              </w:num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24"/>
                <w:szCs w:val="24"/>
                <w:lang w:eastAsia="is-IS"/>
              </w:rPr>
              <w:t xml:space="preserve">Samþykktir hafa verið tveir ferðastyrkir til ungmenna. Önnur ferðin var Keppnisferð til Svíþjóðar og hin ferðin var til </w:t>
            </w:r>
            <w:proofErr w:type="spellStart"/>
            <w:r w:rsidRPr="00C11D2A">
              <w:rPr>
                <w:rFonts w:ascii="Verdana" w:eastAsia="Times New Roman" w:hAnsi="Verdana" w:cs="Times New Roman"/>
                <w:color w:val="000000"/>
                <w:sz w:val="24"/>
                <w:szCs w:val="24"/>
                <w:lang w:eastAsia="is-IS"/>
              </w:rPr>
              <w:t>Ítalíu</w:t>
            </w:r>
            <w:proofErr w:type="spellEnd"/>
            <w:r w:rsidRPr="00C11D2A">
              <w:rPr>
                <w:rFonts w:ascii="Verdana" w:eastAsia="Times New Roman" w:hAnsi="Verdana" w:cs="Times New Roman"/>
                <w:color w:val="000000"/>
                <w:sz w:val="24"/>
                <w:szCs w:val="24"/>
                <w:lang w:eastAsia="is-IS"/>
              </w:rPr>
              <w:t>.</w:t>
            </w:r>
          </w:p>
          <w:p w:rsidR="00C11D2A" w:rsidRPr="00C11D2A" w:rsidRDefault="00C11D2A" w:rsidP="00C11D2A">
            <w:pPr>
              <w:numPr>
                <w:ilvl w:val="0"/>
                <w:numId w:val="2"/>
              </w:num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24"/>
                <w:szCs w:val="24"/>
                <w:lang w:eastAsia="is-IS"/>
              </w:rPr>
              <w:t>Vegna máls gegn ríkinu um aðgengi að námsefni á táknmáli er í fullum gangi og dómur verður kveðinn upp í júní.</w:t>
            </w:r>
          </w:p>
          <w:p w:rsidR="00C11D2A" w:rsidRPr="00C11D2A" w:rsidRDefault="00C11D2A" w:rsidP="00C11D2A">
            <w:pPr>
              <w:numPr>
                <w:ilvl w:val="0"/>
                <w:numId w:val="2"/>
              </w:num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24"/>
                <w:szCs w:val="24"/>
                <w:lang w:eastAsia="is-IS"/>
              </w:rPr>
              <w:t xml:space="preserve">FSFH hefur fengið sumarbústaði að láni í maí undanfarin ár fyrir heyrnaskert og heyrnalaus börn og aðstandendur þeirra til að hittast og eiga góða stund saman. Verið er að athuga þessi mál en spurning að kanna hvort hægt </w:t>
            </w:r>
            <w:proofErr w:type="spellStart"/>
            <w:r w:rsidRPr="00C11D2A">
              <w:rPr>
                <w:rFonts w:ascii="Verdana" w:eastAsia="Times New Roman" w:hAnsi="Verdana" w:cs="Times New Roman"/>
                <w:color w:val="000000"/>
                <w:sz w:val="24"/>
                <w:szCs w:val="24"/>
                <w:lang w:eastAsia="is-IS"/>
              </w:rPr>
              <w:t>sé</w:t>
            </w:r>
            <w:proofErr w:type="spellEnd"/>
            <w:r w:rsidRPr="00C11D2A">
              <w:rPr>
                <w:rFonts w:ascii="Verdana" w:eastAsia="Times New Roman" w:hAnsi="Verdana" w:cs="Times New Roman"/>
                <w:color w:val="000000"/>
                <w:sz w:val="24"/>
                <w:szCs w:val="24"/>
                <w:lang w:eastAsia="is-IS"/>
              </w:rPr>
              <w:t xml:space="preserve"> að fá þessa bústaði að láni í september því illa gengur að fá bústaði í maí.  Jón Gunnar ætlar að kanna þessi mál og vera í sambandi við stjórn.</w:t>
            </w:r>
          </w:p>
          <w:p w:rsidR="00C11D2A" w:rsidRPr="00C11D2A" w:rsidRDefault="00C11D2A" w:rsidP="00C11D2A">
            <w:pPr>
              <w:numPr>
                <w:ilvl w:val="0"/>
                <w:numId w:val="2"/>
              </w:num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24"/>
                <w:szCs w:val="24"/>
                <w:lang w:eastAsia="is-IS"/>
              </w:rPr>
              <w:t>Hanna Lára sendi fyrirspurn til FSFH um hvort félagið vill styrkja sýningu á ákveðnu leikriti sem er að koma til landsins. Ekki liggur fyrir hver kostnaðurinn er og því ekki hægt að taka þetta mál fyrir.</w:t>
            </w:r>
          </w:p>
          <w:p w:rsidR="00C11D2A" w:rsidRPr="00C11D2A" w:rsidRDefault="00C11D2A" w:rsidP="00C11D2A">
            <w:pPr>
              <w:numPr>
                <w:ilvl w:val="0"/>
                <w:numId w:val="2"/>
              </w:num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24"/>
                <w:szCs w:val="24"/>
                <w:lang w:eastAsia="is-IS"/>
              </w:rPr>
              <w:t>Önnur mál</w:t>
            </w:r>
          </w:p>
          <w:p w:rsidR="00C11D2A" w:rsidRPr="00C11D2A" w:rsidRDefault="00C11D2A" w:rsidP="00C11D2A">
            <w:pPr>
              <w:numPr>
                <w:ilvl w:val="1"/>
                <w:numId w:val="2"/>
              </w:num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17"/>
                <w:szCs w:val="17"/>
                <w:lang w:eastAsia="is-IS"/>
              </w:rPr>
              <w:t>Björg óskar eftir því að hætta sem formaður og biður stjórnarmeðlimi að hugsa málið hvort þeir vilji taka formannssætið næsta aðalfund. Hún hefur samt áhuga að vera áfram í stjórn.</w:t>
            </w:r>
          </w:p>
          <w:p w:rsidR="00C11D2A" w:rsidRPr="00C11D2A" w:rsidRDefault="00C11D2A" w:rsidP="00C11D2A">
            <w:pPr>
              <w:numPr>
                <w:ilvl w:val="1"/>
                <w:numId w:val="2"/>
              </w:num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17"/>
                <w:szCs w:val="17"/>
                <w:lang w:eastAsia="is-IS"/>
              </w:rPr>
              <w:t xml:space="preserve">Blómlegt starf hefur verið </w:t>
            </w:r>
            <w:proofErr w:type="spellStart"/>
            <w:r w:rsidRPr="00C11D2A">
              <w:rPr>
                <w:rFonts w:ascii="Verdana" w:eastAsia="Times New Roman" w:hAnsi="Verdana" w:cs="Times New Roman"/>
                <w:color w:val="000000"/>
                <w:sz w:val="17"/>
                <w:szCs w:val="17"/>
                <w:lang w:eastAsia="is-IS"/>
              </w:rPr>
              <w:t>hjá</w:t>
            </w:r>
            <w:proofErr w:type="spellEnd"/>
            <w:r w:rsidRPr="00C11D2A">
              <w:rPr>
                <w:rFonts w:ascii="Verdana" w:eastAsia="Times New Roman" w:hAnsi="Verdana" w:cs="Times New Roman"/>
                <w:color w:val="000000"/>
                <w:sz w:val="17"/>
                <w:szCs w:val="17"/>
                <w:lang w:eastAsia="is-IS"/>
              </w:rPr>
              <w:t xml:space="preserve"> </w:t>
            </w:r>
            <w:proofErr w:type="spellStart"/>
            <w:r w:rsidRPr="00C11D2A">
              <w:rPr>
                <w:rFonts w:ascii="Verdana" w:eastAsia="Times New Roman" w:hAnsi="Verdana" w:cs="Times New Roman"/>
                <w:color w:val="000000"/>
                <w:sz w:val="17"/>
                <w:szCs w:val="17"/>
                <w:lang w:eastAsia="is-IS"/>
              </w:rPr>
              <w:t>DÖFF-félaginu</w:t>
            </w:r>
            <w:proofErr w:type="spellEnd"/>
            <w:r w:rsidRPr="00C11D2A">
              <w:rPr>
                <w:rFonts w:ascii="Verdana" w:eastAsia="Times New Roman" w:hAnsi="Verdana" w:cs="Times New Roman"/>
                <w:color w:val="000000"/>
                <w:sz w:val="17"/>
                <w:szCs w:val="17"/>
                <w:lang w:eastAsia="is-IS"/>
              </w:rPr>
              <w:t>. FSFH fagnar því.</w:t>
            </w:r>
          </w:p>
          <w:p w:rsidR="00C11D2A" w:rsidRPr="00C11D2A" w:rsidRDefault="00C11D2A" w:rsidP="00C11D2A">
            <w:pPr>
              <w:numPr>
                <w:ilvl w:val="1"/>
                <w:numId w:val="2"/>
              </w:num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17"/>
                <w:szCs w:val="17"/>
                <w:lang w:eastAsia="is-IS"/>
              </w:rPr>
              <w:t xml:space="preserve">Norrænt barna- og </w:t>
            </w:r>
            <w:proofErr w:type="spellStart"/>
            <w:r w:rsidRPr="00C11D2A">
              <w:rPr>
                <w:rFonts w:ascii="Verdana" w:eastAsia="Times New Roman" w:hAnsi="Verdana" w:cs="Times New Roman"/>
                <w:color w:val="000000"/>
                <w:sz w:val="17"/>
                <w:szCs w:val="17"/>
                <w:lang w:eastAsia="is-IS"/>
              </w:rPr>
              <w:t>unglingamót</w:t>
            </w:r>
            <w:proofErr w:type="spellEnd"/>
            <w:r w:rsidRPr="00C11D2A">
              <w:rPr>
                <w:rFonts w:ascii="Verdana" w:eastAsia="Times New Roman" w:hAnsi="Verdana" w:cs="Times New Roman"/>
                <w:color w:val="000000"/>
                <w:sz w:val="17"/>
                <w:szCs w:val="17"/>
                <w:lang w:eastAsia="is-IS"/>
              </w:rPr>
              <w:t xml:space="preserve"> verður haldið 6.-10.júlí á Úlfljótsvatni. Um 25 börn eru skráð á þetta mót. Félag heyrnarlausra heldur þetta mót.</w:t>
            </w:r>
          </w:p>
          <w:p w:rsidR="00C11D2A" w:rsidRPr="00C11D2A" w:rsidRDefault="00C11D2A" w:rsidP="00C11D2A">
            <w:pPr>
              <w:numPr>
                <w:ilvl w:val="1"/>
                <w:numId w:val="2"/>
              </w:numPr>
              <w:spacing w:before="100" w:beforeAutospacing="1" w:after="100" w:afterAutospacing="1" w:line="240" w:lineRule="auto"/>
              <w:rPr>
                <w:rFonts w:ascii="Verdana" w:eastAsia="Times New Roman" w:hAnsi="Verdana" w:cs="Times New Roman"/>
                <w:color w:val="000000"/>
                <w:sz w:val="17"/>
                <w:szCs w:val="17"/>
                <w:lang w:eastAsia="is-IS"/>
              </w:rPr>
            </w:pPr>
            <w:proofErr w:type="spellStart"/>
            <w:r w:rsidRPr="00C11D2A">
              <w:rPr>
                <w:rFonts w:ascii="Verdana" w:eastAsia="Times New Roman" w:hAnsi="Verdana" w:cs="Times New Roman"/>
                <w:color w:val="000000"/>
                <w:sz w:val="17"/>
                <w:szCs w:val="17"/>
                <w:lang w:eastAsia="is-IS"/>
              </w:rPr>
              <w:t>Döffmót</w:t>
            </w:r>
            <w:proofErr w:type="spellEnd"/>
            <w:r w:rsidRPr="00C11D2A">
              <w:rPr>
                <w:rFonts w:ascii="Verdana" w:eastAsia="Times New Roman" w:hAnsi="Verdana" w:cs="Times New Roman"/>
                <w:color w:val="000000"/>
                <w:sz w:val="17"/>
                <w:szCs w:val="17"/>
                <w:lang w:eastAsia="is-IS"/>
              </w:rPr>
              <w:t xml:space="preserve"> verður haldið 10.-12.júlí á Kleppjárnsreykjum, í Borgarfirði.</w:t>
            </w:r>
          </w:p>
          <w:p w:rsidR="00C11D2A" w:rsidRPr="00C11D2A" w:rsidRDefault="00C11D2A" w:rsidP="00C11D2A">
            <w:p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24"/>
                <w:szCs w:val="24"/>
                <w:lang w:eastAsia="is-IS"/>
              </w:rPr>
              <w:t>Fleira ekki gert og fundi slitið kl.18.23</w:t>
            </w:r>
          </w:p>
          <w:p w:rsidR="00C11D2A" w:rsidRPr="00C11D2A" w:rsidRDefault="00C11D2A" w:rsidP="00C11D2A">
            <w:p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24"/>
                <w:szCs w:val="24"/>
                <w:lang w:eastAsia="is-IS"/>
              </w:rPr>
              <w:t> </w:t>
            </w:r>
          </w:p>
          <w:p w:rsidR="00C11D2A" w:rsidRPr="00C11D2A" w:rsidRDefault="00C11D2A" w:rsidP="00C11D2A">
            <w:pPr>
              <w:spacing w:before="100" w:beforeAutospacing="1" w:after="100" w:afterAutospacing="1" w:line="240" w:lineRule="auto"/>
              <w:rPr>
                <w:rFonts w:ascii="Verdana" w:eastAsia="Times New Roman" w:hAnsi="Verdana" w:cs="Times New Roman"/>
                <w:color w:val="000000"/>
                <w:sz w:val="17"/>
                <w:szCs w:val="17"/>
                <w:lang w:eastAsia="is-IS"/>
              </w:rPr>
            </w:pPr>
            <w:r w:rsidRPr="00C11D2A">
              <w:rPr>
                <w:rFonts w:ascii="Verdana" w:eastAsia="Times New Roman" w:hAnsi="Verdana" w:cs="Times New Roman"/>
                <w:color w:val="000000"/>
                <w:sz w:val="24"/>
                <w:szCs w:val="24"/>
                <w:lang w:eastAsia="is-IS"/>
              </w:rPr>
              <w:t>Fundarritari; Katrín Ruth Þorgeirsdóttir</w:t>
            </w:r>
          </w:p>
        </w:tc>
      </w:tr>
    </w:tbl>
    <w:p w:rsidR="00B41F28" w:rsidRPr="00C11D2A" w:rsidRDefault="00B41F28" w:rsidP="00C11D2A">
      <w:bookmarkStart w:id="0" w:name="_GoBack"/>
      <w:bookmarkEnd w:id="0"/>
    </w:p>
    <w:sectPr w:rsidR="00B41F28" w:rsidRPr="00C11D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4D6C2B"/>
    <w:multiLevelType w:val="multilevel"/>
    <w:tmpl w:val="FDB253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C054711"/>
    <w:multiLevelType w:val="multilevel"/>
    <w:tmpl w:val="24DA4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7C01"/>
    <w:rsid w:val="00767C01"/>
    <w:rsid w:val="0084324F"/>
    <w:rsid w:val="00B41F28"/>
    <w:rsid w:val="00C11D2A"/>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67C01"/>
    <w:pPr>
      <w:spacing w:before="100" w:beforeAutospacing="1" w:after="100" w:afterAutospacing="1" w:line="240" w:lineRule="auto"/>
    </w:pPr>
    <w:rPr>
      <w:rFonts w:ascii="Times New Roman" w:eastAsia="Times New Roman" w:hAnsi="Times New Roman" w:cs="Times New Roman"/>
      <w:sz w:val="24"/>
      <w:szCs w:val="24"/>
      <w:lang w:eastAsia="is-IS"/>
    </w:rPr>
  </w:style>
  <w:style w:type="character" w:customStyle="1" w:styleId="eop">
    <w:name w:val="eop"/>
    <w:basedOn w:val="DefaultParagraphFont"/>
    <w:rsid w:val="00767C01"/>
  </w:style>
  <w:style w:type="paragraph" w:styleId="NormalWeb">
    <w:name w:val="Normal (Web)"/>
    <w:basedOn w:val="Normal"/>
    <w:uiPriority w:val="99"/>
    <w:unhideWhenUsed/>
    <w:rsid w:val="0084324F"/>
    <w:pPr>
      <w:spacing w:before="100" w:beforeAutospacing="1" w:after="100" w:afterAutospacing="1" w:line="240" w:lineRule="auto"/>
    </w:pPr>
    <w:rPr>
      <w:rFonts w:ascii="Times New Roman" w:eastAsia="Times New Roman" w:hAnsi="Times New Roman" w:cs="Times New Roman"/>
      <w:sz w:val="24"/>
      <w:szCs w:val="24"/>
      <w:lang w:eastAsia="is-IS"/>
    </w:rPr>
  </w:style>
  <w:style w:type="character" w:styleId="Strong">
    <w:name w:val="Strong"/>
    <w:basedOn w:val="DefaultParagraphFont"/>
    <w:uiPriority w:val="22"/>
    <w:qFormat/>
    <w:rsid w:val="0084324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67C01"/>
    <w:pPr>
      <w:spacing w:before="100" w:beforeAutospacing="1" w:after="100" w:afterAutospacing="1" w:line="240" w:lineRule="auto"/>
    </w:pPr>
    <w:rPr>
      <w:rFonts w:ascii="Times New Roman" w:eastAsia="Times New Roman" w:hAnsi="Times New Roman" w:cs="Times New Roman"/>
      <w:sz w:val="24"/>
      <w:szCs w:val="24"/>
      <w:lang w:eastAsia="is-IS"/>
    </w:rPr>
  </w:style>
  <w:style w:type="character" w:customStyle="1" w:styleId="eop">
    <w:name w:val="eop"/>
    <w:basedOn w:val="DefaultParagraphFont"/>
    <w:rsid w:val="00767C01"/>
  </w:style>
  <w:style w:type="paragraph" w:styleId="NormalWeb">
    <w:name w:val="Normal (Web)"/>
    <w:basedOn w:val="Normal"/>
    <w:uiPriority w:val="99"/>
    <w:unhideWhenUsed/>
    <w:rsid w:val="0084324F"/>
    <w:pPr>
      <w:spacing w:before="100" w:beforeAutospacing="1" w:after="100" w:afterAutospacing="1" w:line="240" w:lineRule="auto"/>
    </w:pPr>
    <w:rPr>
      <w:rFonts w:ascii="Times New Roman" w:eastAsia="Times New Roman" w:hAnsi="Times New Roman" w:cs="Times New Roman"/>
      <w:sz w:val="24"/>
      <w:szCs w:val="24"/>
      <w:lang w:eastAsia="is-IS"/>
    </w:rPr>
  </w:style>
  <w:style w:type="character" w:styleId="Strong">
    <w:name w:val="Strong"/>
    <w:basedOn w:val="DefaultParagraphFont"/>
    <w:uiPriority w:val="22"/>
    <w:qFormat/>
    <w:rsid w:val="008432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1574111">
      <w:bodyDiv w:val="1"/>
      <w:marLeft w:val="0"/>
      <w:marRight w:val="0"/>
      <w:marTop w:val="0"/>
      <w:marBottom w:val="0"/>
      <w:divBdr>
        <w:top w:val="none" w:sz="0" w:space="0" w:color="auto"/>
        <w:left w:val="none" w:sz="0" w:space="0" w:color="auto"/>
        <w:bottom w:val="none" w:sz="0" w:space="0" w:color="auto"/>
        <w:right w:val="none" w:sz="0" w:space="0" w:color="auto"/>
      </w:divBdr>
      <w:divsChild>
        <w:div w:id="551767934">
          <w:marLeft w:val="0"/>
          <w:marRight w:val="0"/>
          <w:marTop w:val="0"/>
          <w:marBottom w:val="0"/>
          <w:divBdr>
            <w:top w:val="none" w:sz="0" w:space="0" w:color="auto"/>
            <w:left w:val="none" w:sz="0" w:space="0" w:color="auto"/>
            <w:bottom w:val="none" w:sz="0" w:space="0" w:color="auto"/>
            <w:right w:val="none" w:sz="0" w:space="0" w:color="auto"/>
          </w:divBdr>
        </w:div>
        <w:div w:id="638652741">
          <w:marLeft w:val="0"/>
          <w:marRight w:val="0"/>
          <w:marTop w:val="0"/>
          <w:marBottom w:val="0"/>
          <w:divBdr>
            <w:top w:val="none" w:sz="0" w:space="0" w:color="auto"/>
            <w:left w:val="none" w:sz="0" w:space="0" w:color="auto"/>
            <w:bottom w:val="none" w:sz="0" w:space="0" w:color="auto"/>
            <w:right w:val="none" w:sz="0" w:space="0" w:color="auto"/>
          </w:divBdr>
        </w:div>
        <w:div w:id="208341711">
          <w:marLeft w:val="0"/>
          <w:marRight w:val="0"/>
          <w:marTop w:val="0"/>
          <w:marBottom w:val="0"/>
          <w:divBdr>
            <w:top w:val="none" w:sz="0" w:space="0" w:color="auto"/>
            <w:left w:val="none" w:sz="0" w:space="0" w:color="auto"/>
            <w:bottom w:val="none" w:sz="0" w:space="0" w:color="auto"/>
            <w:right w:val="none" w:sz="0" w:space="0" w:color="auto"/>
          </w:divBdr>
        </w:div>
        <w:div w:id="1006980844">
          <w:marLeft w:val="0"/>
          <w:marRight w:val="0"/>
          <w:marTop w:val="0"/>
          <w:marBottom w:val="0"/>
          <w:divBdr>
            <w:top w:val="none" w:sz="0" w:space="0" w:color="auto"/>
            <w:left w:val="none" w:sz="0" w:space="0" w:color="auto"/>
            <w:bottom w:val="none" w:sz="0" w:space="0" w:color="auto"/>
            <w:right w:val="none" w:sz="0" w:space="0" w:color="auto"/>
          </w:divBdr>
        </w:div>
        <w:div w:id="1256355156">
          <w:marLeft w:val="0"/>
          <w:marRight w:val="0"/>
          <w:marTop w:val="0"/>
          <w:marBottom w:val="0"/>
          <w:divBdr>
            <w:top w:val="none" w:sz="0" w:space="0" w:color="auto"/>
            <w:left w:val="none" w:sz="0" w:space="0" w:color="auto"/>
            <w:bottom w:val="none" w:sz="0" w:space="0" w:color="auto"/>
            <w:right w:val="none" w:sz="0" w:space="0" w:color="auto"/>
          </w:divBdr>
        </w:div>
        <w:div w:id="1221282393">
          <w:marLeft w:val="0"/>
          <w:marRight w:val="0"/>
          <w:marTop w:val="0"/>
          <w:marBottom w:val="0"/>
          <w:divBdr>
            <w:top w:val="none" w:sz="0" w:space="0" w:color="auto"/>
            <w:left w:val="none" w:sz="0" w:space="0" w:color="auto"/>
            <w:bottom w:val="none" w:sz="0" w:space="0" w:color="auto"/>
            <w:right w:val="none" w:sz="0" w:space="0" w:color="auto"/>
          </w:divBdr>
        </w:div>
        <w:div w:id="1453591096">
          <w:marLeft w:val="0"/>
          <w:marRight w:val="0"/>
          <w:marTop w:val="0"/>
          <w:marBottom w:val="0"/>
          <w:divBdr>
            <w:top w:val="none" w:sz="0" w:space="0" w:color="auto"/>
            <w:left w:val="none" w:sz="0" w:space="0" w:color="auto"/>
            <w:bottom w:val="none" w:sz="0" w:space="0" w:color="auto"/>
            <w:right w:val="none" w:sz="0" w:space="0" w:color="auto"/>
          </w:divBdr>
        </w:div>
        <w:div w:id="30343637">
          <w:marLeft w:val="0"/>
          <w:marRight w:val="0"/>
          <w:marTop w:val="0"/>
          <w:marBottom w:val="0"/>
          <w:divBdr>
            <w:top w:val="none" w:sz="0" w:space="0" w:color="auto"/>
            <w:left w:val="none" w:sz="0" w:space="0" w:color="auto"/>
            <w:bottom w:val="none" w:sz="0" w:space="0" w:color="auto"/>
            <w:right w:val="none" w:sz="0" w:space="0" w:color="auto"/>
          </w:divBdr>
        </w:div>
        <w:div w:id="1622957242">
          <w:marLeft w:val="0"/>
          <w:marRight w:val="0"/>
          <w:marTop w:val="0"/>
          <w:marBottom w:val="0"/>
          <w:divBdr>
            <w:top w:val="none" w:sz="0" w:space="0" w:color="auto"/>
            <w:left w:val="none" w:sz="0" w:space="0" w:color="auto"/>
            <w:bottom w:val="none" w:sz="0" w:space="0" w:color="auto"/>
            <w:right w:val="none" w:sz="0" w:space="0" w:color="auto"/>
          </w:divBdr>
        </w:div>
        <w:div w:id="1794323189">
          <w:marLeft w:val="0"/>
          <w:marRight w:val="0"/>
          <w:marTop w:val="0"/>
          <w:marBottom w:val="0"/>
          <w:divBdr>
            <w:top w:val="none" w:sz="0" w:space="0" w:color="auto"/>
            <w:left w:val="none" w:sz="0" w:space="0" w:color="auto"/>
            <w:bottom w:val="none" w:sz="0" w:space="0" w:color="auto"/>
            <w:right w:val="none" w:sz="0" w:space="0" w:color="auto"/>
          </w:divBdr>
        </w:div>
        <w:div w:id="1918516362">
          <w:marLeft w:val="0"/>
          <w:marRight w:val="0"/>
          <w:marTop w:val="0"/>
          <w:marBottom w:val="0"/>
          <w:divBdr>
            <w:top w:val="none" w:sz="0" w:space="0" w:color="auto"/>
            <w:left w:val="none" w:sz="0" w:space="0" w:color="auto"/>
            <w:bottom w:val="none" w:sz="0" w:space="0" w:color="auto"/>
            <w:right w:val="none" w:sz="0" w:space="0" w:color="auto"/>
          </w:divBdr>
        </w:div>
        <w:div w:id="91628574">
          <w:marLeft w:val="0"/>
          <w:marRight w:val="0"/>
          <w:marTop w:val="0"/>
          <w:marBottom w:val="0"/>
          <w:divBdr>
            <w:top w:val="none" w:sz="0" w:space="0" w:color="auto"/>
            <w:left w:val="none" w:sz="0" w:space="0" w:color="auto"/>
            <w:bottom w:val="none" w:sz="0" w:space="0" w:color="auto"/>
            <w:right w:val="none" w:sz="0" w:space="0" w:color="auto"/>
          </w:divBdr>
        </w:div>
        <w:div w:id="339818126">
          <w:marLeft w:val="0"/>
          <w:marRight w:val="0"/>
          <w:marTop w:val="0"/>
          <w:marBottom w:val="0"/>
          <w:divBdr>
            <w:top w:val="none" w:sz="0" w:space="0" w:color="auto"/>
            <w:left w:val="none" w:sz="0" w:space="0" w:color="auto"/>
            <w:bottom w:val="none" w:sz="0" w:space="0" w:color="auto"/>
            <w:right w:val="none" w:sz="0" w:space="0" w:color="auto"/>
          </w:divBdr>
        </w:div>
        <w:div w:id="2026323136">
          <w:marLeft w:val="0"/>
          <w:marRight w:val="0"/>
          <w:marTop w:val="0"/>
          <w:marBottom w:val="0"/>
          <w:divBdr>
            <w:top w:val="none" w:sz="0" w:space="0" w:color="auto"/>
            <w:left w:val="none" w:sz="0" w:space="0" w:color="auto"/>
            <w:bottom w:val="none" w:sz="0" w:space="0" w:color="auto"/>
            <w:right w:val="none" w:sz="0" w:space="0" w:color="auto"/>
          </w:divBdr>
        </w:div>
        <w:div w:id="959260634">
          <w:marLeft w:val="0"/>
          <w:marRight w:val="0"/>
          <w:marTop w:val="0"/>
          <w:marBottom w:val="0"/>
          <w:divBdr>
            <w:top w:val="none" w:sz="0" w:space="0" w:color="auto"/>
            <w:left w:val="none" w:sz="0" w:space="0" w:color="auto"/>
            <w:bottom w:val="none" w:sz="0" w:space="0" w:color="auto"/>
            <w:right w:val="none" w:sz="0" w:space="0" w:color="auto"/>
          </w:divBdr>
        </w:div>
        <w:div w:id="1748380896">
          <w:marLeft w:val="0"/>
          <w:marRight w:val="0"/>
          <w:marTop w:val="0"/>
          <w:marBottom w:val="0"/>
          <w:divBdr>
            <w:top w:val="none" w:sz="0" w:space="0" w:color="auto"/>
            <w:left w:val="none" w:sz="0" w:space="0" w:color="auto"/>
            <w:bottom w:val="none" w:sz="0" w:space="0" w:color="auto"/>
            <w:right w:val="none" w:sz="0" w:space="0" w:color="auto"/>
          </w:divBdr>
        </w:div>
        <w:div w:id="408697080">
          <w:marLeft w:val="0"/>
          <w:marRight w:val="0"/>
          <w:marTop w:val="0"/>
          <w:marBottom w:val="0"/>
          <w:divBdr>
            <w:top w:val="none" w:sz="0" w:space="0" w:color="auto"/>
            <w:left w:val="none" w:sz="0" w:space="0" w:color="auto"/>
            <w:bottom w:val="none" w:sz="0" w:space="0" w:color="auto"/>
            <w:right w:val="none" w:sz="0" w:space="0" w:color="auto"/>
          </w:divBdr>
        </w:div>
        <w:div w:id="553005700">
          <w:marLeft w:val="0"/>
          <w:marRight w:val="0"/>
          <w:marTop w:val="0"/>
          <w:marBottom w:val="0"/>
          <w:divBdr>
            <w:top w:val="none" w:sz="0" w:space="0" w:color="auto"/>
            <w:left w:val="none" w:sz="0" w:space="0" w:color="auto"/>
            <w:bottom w:val="none" w:sz="0" w:space="0" w:color="auto"/>
            <w:right w:val="none" w:sz="0" w:space="0" w:color="auto"/>
          </w:divBdr>
        </w:div>
        <w:div w:id="2134715969">
          <w:marLeft w:val="0"/>
          <w:marRight w:val="0"/>
          <w:marTop w:val="0"/>
          <w:marBottom w:val="0"/>
          <w:divBdr>
            <w:top w:val="none" w:sz="0" w:space="0" w:color="auto"/>
            <w:left w:val="none" w:sz="0" w:space="0" w:color="auto"/>
            <w:bottom w:val="none" w:sz="0" w:space="0" w:color="auto"/>
            <w:right w:val="none" w:sz="0" w:space="0" w:color="auto"/>
          </w:divBdr>
        </w:div>
        <w:div w:id="148910852">
          <w:marLeft w:val="0"/>
          <w:marRight w:val="0"/>
          <w:marTop w:val="0"/>
          <w:marBottom w:val="0"/>
          <w:divBdr>
            <w:top w:val="none" w:sz="0" w:space="0" w:color="auto"/>
            <w:left w:val="none" w:sz="0" w:space="0" w:color="auto"/>
            <w:bottom w:val="none" w:sz="0" w:space="0" w:color="auto"/>
            <w:right w:val="none" w:sz="0" w:space="0" w:color="auto"/>
          </w:divBdr>
        </w:div>
        <w:div w:id="1102334949">
          <w:marLeft w:val="0"/>
          <w:marRight w:val="0"/>
          <w:marTop w:val="0"/>
          <w:marBottom w:val="0"/>
          <w:divBdr>
            <w:top w:val="none" w:sz="0" w:space="0" w:color="auto"/>
            <w:left w:val="none" w:sz="0" w:space="0" w:color="auto"/>
            <w:bottom w:val="none" w:sz="0" w:space="0" w:color="auto"/>
            <w:right w:val="none" w:sz="0" w:space="0" w:color="auto"/>
          </w:divBdr>
        </w:div>
        <w:div w:id="737166603">
          <w:marLeft w:val="0"/>
          <w:marRight w:val="0"/>
          <w:marTop w:val="0"/>
          <w:marBottom w:val="0"/>
          <w:divBdr>
            <w:top w:val="none" w:sz="0" w:space="0" w:color="auto"/>
            <w:left w:val="none" w:sz="0" w:space="0" w:color="auto"/>
            <w:bottom w:val="none" w:sz="0" w:space="0" w:color="auto"/>
            <w:right w:val="none" w:sz="0" w:space="0" w:color="auto"/>
          </w:divBdr>
        </w:div>
        <w:div w:id="1373070497">
          <w:marLeft w:val="0"/>
          <w:marRight w:val="0"/>
          <w:marTop w:val="0"/>
          <w:marBottom w:val="0"/>
          <w:divBdr>
            <w:top w:val="none" w:sz="0" w:space="0" w:color="auto"/>
            <w:left w:val="none" w:sz="0" w:space="0" w:color="auto"/>
            <w:bottom w:val="none" w:sz="0" w:space="0" w:color="auto"/>
            <w:right w:val="none" w:sz="0" w:space="0" w:color="auto"/>
          </w:divBdr>
        </w:div>
        <w:div w:id="710957396">
          <w:marLeft w:val="0"/>
          <w:marRight w:val="0"/>
          <w:marTop w:val="0"/>
          <w:marBottom w:val="0"/>
          <w:divBdr>
            <w:top w:val="none" w:sz="0" w:space="0" w:color="auto"/>
            <w:left w:val="none" w:sz="0" w:space="0" w:color="auto"/>
            <w:bottom w:val="none" w:sz="0" w:space="0" w:color="auto"/>
            <w:right w:val="none" w:sz="0" w:space="0" w:color="auto"/>
          </w:divBdr>
        </w:div>
        <w:div w:id="34352301">
          <w:marLeft w:val="0"/>
          <w:marRight w:val="0"/>
          <w:marTop w:val="0"/>
          <w:marBottom w:val="0"/>
          <w:divBdr>
            <w:top w:val="none" w:sz="0" w:space="0" w:color="auto"/>
            <w:left w:val="none" w:sz="0" w:space="0" w:color="auto"/>
            <w:bottom w:val="none" w:sz="0" w:space="0" w:color="auto"/>
            <w:right w:val="none" w:sz="0" w:space="0" w:color="auto"/>
          </w:divBdr>
        </w:div>
        <w:div w:id="2105106379">
          <w:marLeft w:val="0"/>
          <w:marRight w:val="0"/>
          <w:marTop w:val="0"/>
          <w:marBottom w:val="0"/>
          <w:divBdr>
            <w:top w:val="none" w:sz="0" w:space="0" w:color="auto"/>
            <w:left w:val="none" w:sz="0" w:space="0" w:color="auto"/>
            <w:bottom w:val="none" w:sz="0" w:space="0" w:color="auto"/>
            <w:right w:val="none" w:sz="0" w:space="0" w:color="auto"/>
          </w:divBdr>
        </w:div>
        <w:div w:id="77606274">
          <w:marLeft w:val="0"/>
          <w:marRight w:val="0"/>
          <w:marTop w:val="0"/>
          <w:marBottom w:val="0"/>
          <w:divBdr>
            <w:top w:val="none" w:sz="0" w:space="0" w:color="auto"/>
            <w:left w:val="none" w:sz="0" w:space="0" w:color="auto"/>
            <w:bottom w:val="none" w:sz="0" w:space="0" w:color="auto"/>
            <w:right w:val="none" w:sz="0" w:space="0" w:color="auto"/>
          </w:divBdr>
        </w:div>
        <w:div w:id="1510440569">
          <w:marLeft w:val="0"/>
          <w:marRight w:val="0"/>
          <w:marTop w:val="0"/>
          <w:marBottom w:val="0"/>
          <w:divBdr>
            <w:top w:val="none" w:sz="0" w:space="0" w:color="auto"/>
            <w:left w:val="none" w:sz="0" w:space="0" w:color="auto"/>
            <w:bottom w:val="none" w:sz="0" w:space="0" w:color="auto"/>
            <w:right w:val="none" w:sz="0" w:space="0" w:color="auto"/>
          </w:divBdr>
        </w:div>
        <w:div w:id="287394939">
          <w:marLeft w:val="0"/>
          <w:marRight w:val="0"/>
          <w:marTop w:val="0"/>
          <w:marBottom w:val="0"/>
          <w:divBdr>
            <w:top w:val="none" w:sz="0" w:space="0" w:color="auto"/>
            <w:left w:val="none" w:sz="0" w:space="0" w:color="auto"/>
            <w:bottom w:val="none" w:sz="0" w:space="0" w:color="auto"/>
            <w:right w:val="none" w:sz="0" w:space="0" w:color="auto"/>
          </w:divBdr>
        </w:div>
        <w:div w:id="671949470">
          <w:marLeft w:val="0"/>
          <w:marRight w:val="0"/>
          <w:marTop w:val="0"/>
          <w:marBottom w:val="0"/>
          <w:divBdr>
            <w:top w:val="none" w:sz="0" w:space="0" w:color="auto"/>
            <w:left w:val="none" w:sz="0" w:space="0" w:color="auto"/>
            <w:bottom w:val="none" w:sz="0" w:space="0" w:color="auto"/>
            <w:right w:val="none" w:sz="0" w:space="0" w:color="auto"/>
          </w:divBdr>
        </w:div>
        <w:div w:id="188493383">
          <w:marLeft w:val="0"/>
          <w:marRight w:val="0"/>
          <w:marTop w:val="0"/>
          <w:marBottom w:val="0"/>
          <w:divBdr>
            <w:top w:val="none" w:sz="0" w:space="0" w:color="auto"/>
            <w:left w:val="none" w:sz="0" w:space="0" w:color="auto"/>
            <w:bottom w:val="none" w:sz="0" w:space="0" w:color="auto"/>
            <w:right w:val="none" w:sz="0" w:space="0" w:color="auto"/>
          </w:divBdr>
        </w:div>
        <w:div w:id="1843735552">
          <w:marLeft w:val="0"/>
          <w:marRight w:val="0"/>
          <w:marTop w:val="0"/>
          <w:marBottom w:val="0"/>
          <w:divBdr>
            <w:top w:val="none" w:sz="0" w:space="0" w:color="auto"/>
            <w:left w:val="none" w:sz="0" w:space="0" w:color="auto"/>
            <w:bottom w:val="none" w:sz="0" w:space="0" w:color="auto"/>
            <w:right w:val="none" w:sz="0" w:space="0" w:color="auto"/>
          </w:divBdr>
        </w:div>
        <w:div w:id="251470011">
          <w:marLeft w:val="0"/>
          <w:marRight w:val="0"/>
          <w:marTop w:val="0"/>
          <w:marBottom w:val="0"/>
          <w:divBdr>
            <w:top w:val="none" w:sz="0" w:space="0" w:color="auto"/>
            <w:left w:val="none" w:sz="0" w:space="0" w:color="auto"/>
            <w:bottom w:val="none" w:sz="0" w:space="0" w:color="auto"/>
            <w:right w:val="none" w:sz="0" w:space="0" w:color="auto"/>
          </w:divBdr>
        </w:div>
        <w:div w:id="966399207">
          <w:marLeft w:val="0"/>
          <w:marRight w:val="0"/>
          <w:marTop w:val="0"/>
          <w:marBottom w:val="0"/>
          <w:divBdr>
            <w:top w:val="none" w:sz="0" w:space="0" w:color="auto"/>
            <w:left w:val="none" w:sz="0" w:space="0" w:color="auto"/>
            <w:bottom w:val="none" w:sz="0" w:space="0" w:color="auto"/>
            <w:right w:val="none" w:sz="0" w:space="0" w:color="auto"/>
          </w:divBdr>
        </w:div>
        <w:div w:id="1642006022">
          <w:marLeft w:val="0"/>
          <w:marRight w:val="0"/>
          <w:marTop w:val="0"/>
          <w:marBottom w:val="0"/>
          <w:divBdr>
            <w:top w:val="none" w:sz="0" w:space="0" w:color="auto"/>
            <w:left w:val="none" w:sz="0" w:space="0" w:color="auto"/>
            <w:bottom w:val="none" w:sz="0" w:space="0" w:color="auto"/>
            <w:right w:val="none" w:sz="0" w:space="0" w:color="auto"/>
          </w:divBdr>
        </w:div>
        <w:div w:id="361057340">
          <w:marLeft w:val="0"/>
          <w:marRight w:val="0"/>
          <w:marTop w:val="0"/>
          <w:marBottom w:val="0"/>
          <w:divBdr>
            <w:top w:val="none" w:sz="0" w:space="0" w:color="auto"/>
            <w:left w:val="none" w:sz="0" w:space="0" w:color="auto"/>
            <w:bottom w:val="none" w:sz="0" w:space="0" w:color="auto"/>
            <w:right w:val="none" w:sz="0" w:space="0" w:color="auto"/>
          </w:divBdr>
        </w:div>
        <w:div w:id="783882494">
          <w:marLeft w:val="0"/>
          <w:marRight w:val="0"/>
          <w:marTop w:val="0"/>
          <w:marBottom w:val="0"/>
          <w:divBdr>
            <w:top w:val="none" w:sz="0" w:space="0" w:color="auto"/>
            <w:left w:val="none" w:sz="0" w:space="0" w:color="auto"/>
            <w:bottom w:val="none" w:sz="0" w:space="0" w:color="auto"/>
            <w:right w:val="none" w:sz="0" w:space="0" w:color="auto"/>
          </w:divBdr>
        </w:div>
        <w:div w:id="1222713376">
          <w:marLeft w:val="0"/>
          <w:marRight w:val="0"/>
          <w:marTop w:val="0"/>
          <w:marBottom w:val="0"/>
          <w:divBdr>
            <w:top w:val="none" w:sz="0" w:space="0" w:color="auto"/>
            <w:left w:val="none" w:sz="0" w:space="0" w:color="auto"/>
            <w:bottom w:val="none" w:sz="0" w:space="0" w:color="auto"/>
            <w:right w:val="none" w:sz="0" w:space="0" w:color="auto"/>
          </w:divBdr>
        </w:div>
        <w:div w:id="2047947380">
          <w:marLeft w:val="0"/>
          <w:marRight w:val="0"/>
          <w:marTop w:val="0"/>
          <w:marBottom w:val="0"/>
          <w:divBdr>
            <w:top w:val="none" w:sz="0" w:space="0" w:color="auto"/>
            <w:left w:val="none" w:sz="0" w:space="0" w:color="auto"/>
            <w:bottom w:val="none" w:sz="0" w:space="0" w:color="auto"/>
            <w:right w:val="none" w:sz="0" w:space="0" w:color="auto"/>
          </w:divBdr>
        </w:div>
        <w:div w:id="690377024">
          <w:marLeft w:val="0"/>
          <w:marRight w:val="0"/>
          <w:marTop w:val="0"/>
          <w:marBottom w:val="0"/>
          <w:divBdr>
            <w:top w:val="none" w:sz="0" w:space="0" w:color="auto"/>
            <w:left w:val="none" w:sz="0" w:space="0" w:color="auto"/>
            <w:bottom w:val="none" w:sz="0" w:space="0" w:color="auto"/>
            <w:right w:val="none" w:sz="0" w:space="0" w:color="auto"/>
          </w:divBdr>
        </w:div>
        <w:div w:id="349265029">
          <w:marLeft w:val="0"/>
          <w:marRight w:val="0"/>
          <w:marTop w:val="0"/>
          <w:marBottom w:val="0"/>
          <w:divBdr>
            <w:top w:val="none" w:sz="0" w:space="0" w:color="auto"/>
            <w:left w:val="none" w:sz="0" w:space="0" w:color="auto"/>
            <w:bottom w:val="none" w:sz="0" w:space="0" w:color="auto"/>
            <w:right w:val="none" w:sz="0" w:space="0" w:color="auto"/>
          </w:divBdr>
        </w:div>
        <w:div w:id="2114008232">
          <w:marLeft w:val="0"/>
          <w:marRight w:val="0"/>
          <w:marTop w:val="0"/>
          <w:marBottom w:val="0"/>
          <w:divBdr>
            <w:top w:val="none" w:sz="0" w:space="0" w:color="auto"/>
            <w:left w:val="none" w:sz="0" w:space="0" w:color="auto"/>
            <w:bottom w:val="none" w:sz="0" w:space="0" w:color="auto"/>
            <w:right w:val="none" w:sz="0" w:space="0" w:color="auto"/>
          </w:divBdr>
        </w:div>
        <w:div w:id="837160830">
          <w:marLeft w:val="0"/>
          <w:marRight w:val="0"/>
          <w:marTop w:val="0"/>
          <w:marBottom w:val="0"/>
          <w:divBdr>
            <w:top w:val="none" w:sz="0" w:space="0" w:color="auto"/>
            <w:left w:val="none" w:sz="0" w:space="0" w:color="auto"/>
            <w:bottom w:val="none" w:sz="0" w:space="0" w:color="auto"/>
            <w:right w:val="none" w:sz="0" w:space="0" w:color="auto"/>
          </w:divBdr>
        </w:div>
        <w:div w:id="1844710267">
          <w:marLeft w:val="0"/>
          <w:marRight w:val="0"/>
          <w:marTop w:val="0"/>
          <w:marBottom w:val="0"/>
          <w:divBdr>
            <w:top w:val="none" w:sz="0" w:space="0" w:color="auto"/>
            <w:left w:val="none" w:sz="0" w:space="0" w:color="auto"/>
            <w:bottom w:val="none" w:sz="0" w:space="0" w:color="auto"/>
            <w:right w:val="none" w:sz="0" w:space="0" w:color="auto"/>
          </w:divBdr>
        </w:div>
        <w:div w:id="1927029441">
          <w:marLeft w:val="0"/>
          <w:marRight w:val="0"/>
          <w:marTop w:val="0"/>
          <w:marBottom w:val="0"/>
          <w:divBdr>
            <w:top w:val="none" w:sz="0" w:space="0" w:color="auto"/>
            <w:left w:val="none" w:sz="0" w:space="0" w:color="auto"/>
            <w:bottom w:val="none" w:sz="0" w:space="0" w:color="auto"/>
            <w:right w:val="none" w:sz="0" w:space="0" w:color="auto"/>
          </w:divBdr>
        </w:div>
        <w:div w:id="1299844639">
          <w:marLeft w:val="0"/>
          <w:marRight w:val="0"/>
          <w:marTop w:val="0"/>
          <w:marBottom w:val="0"/>
          <w:divBdr>
            <w:top w:val="none" w:sz="0" w:space="0" w:color="auto"/>
            <w:left w:val="none" w:sz="0" w:space="0" w:color="auto"/>
            <w:bottom w:val="none" w:sz="0" w:space="0" w:color="auto"/>
            <w:right w:val="none" w:sz="0" w:space="0" w:color="auto"/>
          </w:divBdr>
        </w:div>
        <w:div w:id="895243078">
          <w:marLeft w:val="0"/>
          <w:marRight w:val="0"/>
          <w:marTop w:val="0"/>
          <w:marBottom w:val="0"/>
          <w:divBdr>
            <w:top w:val="none" w:sz="0" w:space="0" w:color="auto"/>
            <w:left w:val="none" w:sz="0" w:space="0" w:color="auto"/>
            <w:bottom w:val="none" w:sz="0" w:space="0" w:color="auto"/>
            <w:right w:val="none" w:sz="0" w:space="0" w:color="auto"/>
          </w:divBdr>
        </w:div>
        <w:div w:id="1418095901">
          <w:marLeft w:val="0"/>
          <w:marRight w:val="0"/>
          <w:marTop w:val="0"/>
          <w:marBottom w:val="0"/>
          <w:divBdr>
            <w:top w:val="none" w:sz="0" w:space="0" w:color="auto"/>
            <w:left w:val="none" w:sz="0" w:space="0" w:color="auto"/>
            <w:bottom w:val="none" w:sz="0" w:space="0" w:color="auto"/>
            <w:right w:val="none" w:sz="0" w:space="0" w:color="auto"/>
          </w:divBdr>
        </w:div>
        <w:div w:id="432751364">
          <w:marLeft w:val="0"/>
          <w:marRight w:val="0"/>
          <w:marTop w:val="0"/>
          <w:marBottom w:val="0"/>
          <w:divBdr>
            <w:top w:val="none" w:sz="0" w:space="0" w:color="auto"/>
            <w:left w:val="none" w:sz="0" w:space="0" w:color="auto"/>
            <w:bottom w:val="none" w:sz="0" w:space="0" w:color="auto"/>
            <w:right w:val="none" w:sz="0" w:space="0" w:color="auto"/>
          </w:divBdr>
        </w:div>
        <w:div w:id="359358149">
          <w:marLeft w:val="0"/>
          <w:marRight w:val="0"/>
          <w:marTop w:val="0"/>
          <w:marBottom w:val="0"/>
          <w:divBdr>
            <w:top w:val="none" w:sz="0" w:space="0" w:color="auto"/>
            <w:left w:val="none" w:sz="0" w:space="0" w:color="auto"/>
            <w:bottom w:val="none" w:sz="0" w:space="0" w:color="auto"/>
            <w:right w:val="none" w:sz="0" w:space="0" w:color="auto"/>
          </w:divBdr>
        </w:div>
        <w:div w:id="1183977135">
          <w:marLeft w:val="0"/>
          <w:marRight w:val="0"/>
          <w:marTop w:val="0"/>
          <w:marBottom w:val="0"/>
          <w:divBdr>
            <w:top w:val="none" w:sz="0" w:space="0" w:color="auto"/>
            <w:left w:val="none" w:sz="0" w:space="0" w:color="auto"/>
            <w:bottom w:val="none" w:sz="0" w:space="0" w:color="auto"/>
            <w:right w:val="none" w:sz="0" w:space="0" w:color="auto"/>
          </w:divBdr>
        </w:div>
      </w:divsChild>
    </w:div>
    <w:div w:id="899756735">
      <w:bodyDiv w:val="1"/>
      <w:marLeft w:val="0"/>
      <w:marRight w:val="0"/>
      <w:marTop w:val="0"/>
      <w:marBottom w:val="0"/>
      <w:divBdr>
        <w:top w:val="none" w:sz="0" w:space="0" w:color="auto"/>
        <w:left w:val="none" w:sz="0" w:space="0" w:color="auto"/>
        <w:bottom w:val="none" w:sz="0" w:space="0" w:color="auto"/>
        <w:right w:val="none" w:sz="0" w:space="0" w:color="auto"/>
      </w:divBdr>
    </w:div>
    <w:div w:id="1383946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337</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HBR</Company>
  <LinksUpToDate>false</LinksUpToDate>
  <CharactersWithSpaces>2254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Ása María H. Guðmundsdóttir</dc:creator>
  <cp:lastModifiedBy>Ása María H. Guðmundsdóttir</cp:lastModifiedBy>
  <cp:revision>2</cp:revision>
  <dcterms:created xsi:type="dcterms:W3CDTF">2017-12-05T14:41:00Z</dcterms:created>
  <dcterms:modified xsi:type="dcterms:W3CDTF">2017-12-05T14:41:00Z</dcterms:modified>
</cp:coreProperties>
</file>